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C1408" w14:textId="6DAE9ABC" w:rsidR="00A624A0" w:rsidRDefault="00F827BE">
      <w:pPr>
        <w:rPr>
          <w:rFonts w:ascii="Helvetica" w:hAnsi="Helvetica"/>
          <w:b/>
          <w:bCs/>
        </w:rPr>
      </w:pPr>
      <w:r w:rsidRPr="1A38E7F7">
        <w:rPr>
          <w:rFonts w:ascii="Helvetica" w:hAnsi="Helvetica"/>
          <w:b/>
          <w:bCs/>
        </w:rPr>
        <w:t xml:space="preserve">„Parasols </w:t>
      </w:r>
      <w:proofErr w:type="spellStart"/>
      <w:r w:rsidRPr="1A38E7F7">
        <w:rPr>
          <w:rFonts w:ascii="Helvetica" w:hAnsi="Helvetica"/>
          <w:b/>
          <w:bCs/>
        </w:rPr>
        <w:t>first</w:t>
      </w:r>
      <w:proofErr w:type="spellEnd"/>
      <w:r w:rsidRPr="1A38E7F7">
        <w:rPr>
          <w:rFonts w:ascii="Helvetica" w:hAnsi="Helvetica"/>
          <w:b/>
          <w:bCs/>
        </w:rPr>
        <w:t>“ – d</w:t>
      </w:r>
      <w:r w:rsidR="008E075D" w:rsidRPr="1A38E7F7">
        <w:rPr>
          <w:rFonts w:ascii="Helvetica" w:hAnsi="Helvetica"/>
          <w:b/>
          <w:bCs/>
        </w:rPr>
        <w:t>er Schlü</w:t>
      </w:r>
      <w:r w:rsidR="001C1BDC" w:rsidRPr="1A38E7F7">
        <w:rPr>
          <w:rFonts w:ascii="Helvetica" w:hAnsi="Helvetica"/>
          <w:b/>
          <w:bCs/>
        </w:rPr>
        <w:t>ss</w:t>
      </w:r>
      <w:r w:rsidR="008E075D" w:rsidRPr="1A38E7F7">
        <w:rPr>
          <w:rFonts w:ascii="Helvetica" w:hAnsi="Helvetica"/>
          <w:b/>
          <w:bCs/>
        </w:rPr>
        <w:t>el zu ma</w:t>
      </w:r>
      <w:r w:rsidR="001C1BDC" w:rsidRPr="1A38E7F7">
        <w:rPr>
          <w:rFonts w:ascii="Helvetica" w:hAnsi="Helvetica"/>
          <w:b/>
          <w:bCs/>
        </w:rPr>
        <w:t>ß</w:t>
      </w:r>
      <w:r w:rsidR="008E075D" w:rsidRPr="1A38E7F7">
        <w:rPr>
          <w:rFonts w:ascii="Helvetica" w:hAnsi="Helvetica"/>
          <w:b/>
          <w:bCs/>
        </w:rPr>
        <w:t>geschneiderter Beschattung</w:t>
      </w:r>
    </w:p>
    <w:p w14:paraId="13401C89" w14:textId="77777777" w:rsidR="00A624A0" w:rsidRDefault="00A624A0">
      <w:pPr>
        <w:rPr>
          <w:rFonts w:ascii="Helvetica" w:hAnsi="Helvetica"/>
          <w:b/>
          <w:bCs/>
        </w:rPr>
      </w:pPr>
    </w:p>
    <w:p w14:paraId="19A7924D" w14:textId="00C9770A" w:rsidR="002F0F35" w:rsidRPr="005863E1" w:rsidRDefault="002F0F35" w:rsidP="00266D5F">
      <w:pPr>
        <w:rPr>
          <w:rFonts w:ascii="Helvetica" w:hAnsi="Helvetica" w:cs="Calibri"/>
          <w:color w:val="000000" w:themeColor="text1"/>
        </w:rPr>
      </w:pPr>
      <w:r w:rsidRPr="002F0F35">
        <w:rPr>
          <w:rFonts w:ascii="Helvetica" w:hAnsi="Helvetica" w:cs="Calibri"/>
          <w:color w:val="000000" w:themeColor="text1"/>
        </w:rPr>
        <w:t xml:space="preserve">Glatz macht aus Sonnenschirmen stilvolle Protagonisten des </w:t>
      </w:r>
      <w:r w:rsidR="001C1BDC" w:rsidRPr="002F0F35">
        <w:rPr>
          <w:rFonts w:ascii="Helvetica" w:hAnsi="Helvetica" w:cs="Calibri"/>
          <w:color w:val="000000" w:themeColor="text1"/>
        </w:rPr>
        <w:t>Au</w:t>
      </w:r>
      <w:r w:rsidR="001C1BDC">
        <w:rPr>
          <w:rFonts w:ascii="Helvetica" w:hAnsi="Helvetica" w:cs="Calibri"/>
          <w:color w:val="000000" w:themeColor="text1"/>
        </w:rPr>
        <w:t>ße</w:t>
      </w:r>
      <w:r w:rsidR="001C1BDC" w:rsidRPr="002F0F35">
        <w:rPr>
          <w:rFonts w:ascii="Helvetica" w:hAnsi="Helvetica" w:cs="Calibri"/>
          <w:color w:val="000000" w:themeColor="text1"/>
        </w:rPr>
        <w:t>n</w:t>
      </w:r>
      <w:r w:rsidR="001C1BDC">
        <w:rPr>
          <w:rFonts w:ascii="Helvetica" w:hAnsi="Helvetica" w:cs="Calibri"/>
          <w:color w:val="000000" w:themeColor="text1"/>
        </w:rPr>
        <w:t>r</w:t>
      </w:r>
      <w:r w:rsidR="001C1BDC" w:rsidRPr="002F0F35">
        <w:rPr>
          <w:rFonts w:ascii="Helvetica" w:hAnsi="Helvetica" w:cs="Calibri"/>
          <w:color w:val="000000" w:themeColor="text1"/>
        </w:rPr>
        <w:t>aum</w:t>
      </w:r>
      <w:r w:rsidR="001C1BDC">
        <w:rPr>
          <w:rFonts w:ascii="Helvetica" w:hAnsi="Helvetica" w:cs="Calibri"/>
          <w:color w:val="000000" w:themeColor="text1"/>
        </w:rPr>
        <w:t>s</w:t>
      </w:r>
      <w:r w:rsidR="009F2A96">
        <w:rPr>
          <w:rFonts w:ascii="Helvetica" w:hAnsi="Helvetica" w:cs="Calibri"/>
          <w:color w:val="000000" w:themeColor="text1"/>
        </w:rPr>
        <w:t xml:space="preserve">. </w:t>
      </w:r>
      <w:r w:rsidR="000F2FD6">
        <w:rPr>
          <w:rFonts w:ascii="Helvetica" w:hAnsi="Helvetica" w:cs="Calibri"/>
          <w:color w:val="000000" w:themeColor="text1"/>
        </w:rPr>
        <w:t>Dabei wird nichts dem Zufall überla</w:t>
      </w:r>
      <w:r w:rsidR="001C1BDC">
        <w:rPr>
          <w:rFonts w:ascii="Helvetica" w:hAnsi="Helvetica" w:cs="Calibri"/>
          <w:color w:val="000000" w:themeColor="text1"/>
        </w:rPr>
        <w:t>ss</w:t>
      </w:r>
      <w:r w:rsidR="000F2FD6">
        <w:rPr>
          <w:rFonts w:ascii="Helvetica" w:hAnsi="Helvetica" w:cs="Calibri"/>
          <w:color w:val="000000" w:themeColor="text1"/>
        </w:rPr>
        <w:t xml:space="preserve">en. </w:t>
      </w:r>
      <w:r w:rsidRPr="002F0F35">
        <w:rPr>
          <w:rFonts w:ascii="Helvetica" w:hAnsi="Helvetica" w:cs="Calibri"/>
          <w:color w:val="000000" w:themeColor="text1"/>
        </w:rPr>
        <w:t>Entdecken Sie die Kunst des perfekt geplanten Sonnenschutzes</w:t>
      </w:r>
      <w:r w:rsidR="00C9135B">
        <w:rPr>
          <w:rFonts w:ascii="Helvetica" w:hAnsi="Helvetica" w:cs="Calibri"/>
          <w:color w:val="000000" w:themeColor="text1"/>
        </w:rPr>
        <w:t xml:space="preserve"> und sparen Sie</w:t>
      </w:r>
      <w:r w:rsidR="000F2FD6">
        <w:rPr>
          <w:rFonts w:ascii="Helvetica" w:hAnsi="Helvetica" w:cs="Calibri"/>
          <w:color w:val="000000" w:themeColor="text1"/>
        </w:rPr>
        <w:t xml:space="preserve"> langfristig Zeit, </w:t>
      </w:r>
      <w:r w:rsidR="00CD23BA">
        <w:rPr>
          <w:rFonts w:ascii="Helvetica" w:hAnsi="Helvetica" w:cs="Calibri"/>
          <w:color w:val="000000" w:themeColor="text1"/>
        </w:rPr>
        <w:t>Nachjustierungen</w:t>
      </w:r>
      <w:r w:rsidR="000F2FD6">
        <w:rPr>
          <w:rFonts w:ascii="Helvetica" w:hAnsi="Helvetica" w:cs="Calibri"/>
          <w:color w:val="000000" w:themeColor="text1"/>
        </w:rPr>
        <w:t xml:space="preserve"> und Geld.</w:t>
      </w:r>
    </w:p>
    <w:p w14:paraId="7E0BAE33" w14:textId="77777777" w:rsidR="00803C85" w:rsidRDefault="00803C85">
      <w:pPr>
        <w:rPr>
          <w:rFonts w:ascii="Helvetica" w:hAnsi="Helvetica"/>
        </w:rPr>
      </w:pPr>
    </w:p>
    <w:p w14:paraId="0E4C13C4" w14:textId="44FD2398" w:rsidR="00281BD7" w:rsidRDefault="00CA458B" w:rsidP="00A516D9">
      <w:pPr>
        <w:rPr>
          <w:rFonts w:ascii="Helvetica" w:hAnsi="Helvetica"/>
        </w:rPr>
      </w:pPr>
      <w:r>
        <w:rPr>
          <w:rFonts w:ascii="Helvetica" w:hAnsi="Helvetica"/>
        </w:rPr>
        <w:t xml:space="preserve">Weshalb sollte die Beschattungslösung </w:t>
      </w:r>
      <w:r w:rsidRPr="00FF0D6E">
        <w:rPr>
          <w:rFonts w:ascii="Helvetica" w:hAnsi="Helvetica"/>
        </w:rPr>
        <w:t>an erster Stelle Ihrer Projektplanung stehen</w:t>
      </w:r>
      <w:r>
        <w:rPr>
          <w:rFonts w:ascii="Helvetica" w:hAnsi="Helvetica"/>
        </w:rPr>
        <w:t xml:space="preserve">? Architekten, Planerinnen, Restaurants und Hotels wissen: </w:t>
      </w:r>
      <w:r w:rsidR="000F2FD6" w:rsidRPr="10F8E33C">
        <w:rPr>
          <w:rFonts w:ascii="Helvetica" w:hAnsi="Helvetica"/>
        </w:rPr>
        <w:t xml:space="preserve">Tische und Stühle lassen sich einfach umstellen, am Sonnenverlauf jedoch </w:t>
      </w:r>
      <w:r w:rsidR="008A7A7B" w:rsidRPr="10F8E33C">
        <w:rPr>
          <w:rFonts w:ascii="Helvetica" w:hAnsi="Helvetica"/>
        </w:rPr>
        <w:t>lä</w:t>
      </w:r>
      <w:r w:rsidR="008A7A7B" w:rsidRPr="10F8E33C">
        <w:rPr>
          <w:rFonts w:ascii="Helvetica" w:hAnsi="Helvetica" w:cs="Calibri"/>
          <w:color w:val="000000" w:themeColor="text1"/>
        </w:rPr>
        <w:t>s</w:t>
      </w:r>
      <w:r w:rsidR="008A7A7B" w:rsidRPr="10F8E33C">
        <w:rPr>
          <w:rFonts w:ascii="Helvetica" w:hAnsi="Helvetica"/>
        </w:rPr>
        <w:t>st</w:t>
      </w:r>
      <w:r w:rsidR="000F2FD6" w:rsidRPr="10F8E33C">
        <w:rPr>
          <w:rFonts w:ascii="Helvetica" w:hAnsi="Helvetica"/>
        </w:rPr>
        <w:t xml:space="preserve"> sich nicht rütteln. Schatten und Sonne werden bei vielen Planungen zu spät berücksichtigt, was oftmals zu einem unpraktischen Handling im Alltag</w:t>
      </w:r>
      <w:r w:rsidR="005040C0">
        <w:rPr>
          <w:rFonts w:ascii="Helvetica" w:hAnsi="Helvetica"/>
        </w:rPr>
        <w:t>, Stolperfallen</w:t>
      </w:r>
      <w:r w:rsidR="000F2FD6" w:rsidRPr="10F8E33C">
        <w:rPr>
          <w:rFonts w:ascii="Helvetica" w:hAnsi="Helvetica"/>
        </w:rPr>
        <w:t xml:space="preserve"> oder einem Mehraufwand führen kann.</w:t>
      </w:r>
      <w:r w:rsidR="00F500C2">
        <w:rPr>
          <w:rFonts w:ascii="Helvetica" w:hAnsi="Helvetica"/>
        </w:rPr>
        <w:t xml:space="preserve"> </w:t>
      </w:r>
      <w:r w:rsidR="00281BD7">
        <w:rPr>
          <w:rFonts w:ascii="Helvetica" w:hAnsi="Helvetica"/>
        </w:rPr>
        <w:t xml:space="preserve">Der Planungsansatz „Parasols </w:t>
      </w:r>
      <w:proofErr w:type="spellStart"/>
      <w:r w:rsidR="00281BD7">
        <w:rPr>
          <w:rFonts w:ascii="Helvetica" w:hAnsi="Helvetica"/>
        </w:rPr>
        <w:t>first</w:t>
      </w:r>
      <w:proofErr w:type="spellEnd"/>
      <w:r w:rsidR="00281BD7">
        <w:rPr>
          <w:rFonts w:ascii="Helvetica" w:hAnsi="Helvetica"/>
        </w:rPr>
        <w:t>“ von Glatz setzt genau hier an</w:t>
      </w:r>
      <w:r w:rsidR="005040C0">
        <w:rPr>
          <w:rFonts w:ascii="Helvetica" w:hAnsi="Helvetica"/>
        </w:rPr>
        <w:t xml:space="preserve">, indem er bereits in der </w:t>
      </w:r>
      <w:r w:rsidR="00F500C2" w:rsidRPr="00F500C2">
        <w:rPr>
          <w:rFonts w:ascii="Helvetica" w:hAnsi="Helvetica"/>
        </w:rPr>
        <w:t>Phase des Rohbaus die richtige Positionierung von Sonnenschirmen, deren Befestigungsoptionen und notwendige Elektrozuleitungen</w:t>
      </w:r>
      <w:r w:rsidR="005040C0">
        <w:rPr>
          <w:rFonts w:ascii="Helvetica" w:hAnsi="Helvetica"/>
        </w:rPr>
        <w:t xml:space="preserve"> </w:t>
      </w:r>
      <w:r w:rsidR="00F500C2" w:rsidRPr="00F500C2">
        <w:rPr>
          <w:rFonts w:ascii="Helvetica" w:hAnsi="Helvetica"/>
        </w:rPr>
        <w:t>berücksichtig</w:t>
      </w:r>
      <w:r w:rsidR="005040C0">
        <w:rPr>
          <w:rFonts w:ascii="Helvetica" w:hAnsi="Helvetica"/>
        </w:rPr>
        <w:t>t</w:t>
      </w:r>
      <w:r w:rsidR="00F500C2" w:rsidRPr="00F500C2">
        <w:rPr>
          <w:rFonts w:ascii="Helvetica" w:hAnsi="Helvetica"/>
        </w:rPr>
        <w:t>.</w:t>
      </w:r>
      <w:r w:rsidR="00281BD7">
        <w:rPr>
          <w:rFonts w:ascii="Helvetica" w:hAnsi="Helvetica"/>
        </w:rPr>
        <w:t xml:space="preserve"> Diese planerische Herangehensweise</w:t>
      </w:r>
      <w:r w:rsidR="00F500C2">
        <w:rPr>
          <w:rFonts w:ascii="Helvetica" w:hAnsi="Helvetica"/>
        </w:rPr>
        <w:t xml:space="preserve"> </w:t>
      </w:r>
      <w:r w:rsidR="00F500C2" w:rsidRPr="00F500C2">
        <w:rPr>
          <w:rFonts w:ascii="Helvetica" w:hAnsi="Helvetica"/>
        </w:rPr>
        <w:t>richtet sich an</w:t>
      </w:r>
      <w:r w:rsidR="00F500C2">
        <w:rPr>
          <w:rFonts w:ascii="Helvetica" w:hAnsi="Helvetica"/>
        </w:rPr>
        <w:t xml:space="preserve"> Hotels, Restaurants, </w:t>
      </w:r>
      <w:r w:rsidR="00F500C2" w:rsidRPr="00F500C2">
        <w:rPr>
          <w:rFonts w:ascii="Helvetica" w:hAnsi="Helvetica"/>
        </w:rPr>
        <w:t>Architekt</w:t>
      </w:r>
      <w:r w:rsidR="00F500C2">
        <w:rPr>
          <w:rFonts w:ascii="Helvetica" w:hAnsi="Helvetica"/>
        </w:rPr>
        <w:t>innen</w:t>
      </w:r>
      <w:r w:rsidR="00F500C2" w:rsidRPr="00F500C2">
        <w:rPr>
          <w:rFonts w:ascii="Helvetica" w:hAnsi="Helvetica"/>
        </w:rPr>
        <w:t xml:space="preserve"> und Planer, die Wert auf eine durchdachte und sichere Gestaltung von Outdoor-Räumen legen.</w:t>
      </w:r>
    </w:p>
    <w:p w14:paraId="2F8D3B75" w14:textId="77777777" w:rsidR="00CA458B" w:rsidRPr="00A516D9" w:rsidRDefault="00CA458B" w:rsidP="00A516D9">
      <w:pPr>
        <w:rPr>
          <w:rFonts w:ascii="Helvetica" w:hAnsi="Helvetica"/>
        </w:rPr>
      </w:pPr>
    </w:p>
    <w:p w14:paraId="0CBBC1AF" w14:textId="5A333653" w:rsidR="00A516D9" w:rsidRPr="00A516D9" w:rsidRDefault="00A516D9" w:rsidP="00A516D9">
      <w:pPr>
        <w:rPr>
          <w:rFonts w:ascii="Helvetica" w:hAnsi="Helvetica"/>
          <w:b/>
          <w:bCs/>
        </w:rPr>
      </w:pPr>
      <w:r w:rsidRPr="3DE56F6E">
        <w:rPr>
          <w:rFonts w:ascii="Helvetica" w:hAnsi="Helvetica"/>
          <w:b/>
          <w:bCs/>
        </w:rPr>
        <w:t>Optimaler Sonnen</w:t>
      </w:r>
      <w:r w:rsidR="0024558F">
        <w:rPr>
          <w:rFonts w:ascii="Helvetica" w:hAnsi="Helvetica"/>
          <w:b/>
          <w:bCs/>
        </w:rPr>
        <w:t>schutz</w:t>
      </w:r>
      <w:r w:rsidR="006F3EB0">
        <w:rPr>
          <w:rFonts w:ascii="Helvetica" w:hAnsi="Helvetica"/>
          <w:b/>
          <w:bCs/>
        </w:rPr>
        <w:t xml:space="preserve">, </w:t>
      </w:r>
      <w:r w:rsidRPr="3DE56F6E">
        <w:rPr>
          <w:rFonts w:ascii="Helvetica" w:hAnsi="Helvetica"/>
          <w:b/>
          <w:bCs/>
        </w:rPr>
        <w:t>maximale</w:t>
      </w:r>
      <w:r w:rsidR="006F3EB0">
        <w:rPr>
          <w:rFonts w:ascii="Helvetica" w:hAnsi="Helvetica"/>
          <w:b/>
          <w:bCs/>
        </w:rPr>
        <w:t>r</w:t>
      </w:r>
      <w:r w:rsidRPr="3DE56F6E">
        <w:rPr>
          <w:rFonts w:ascii="Helvetica" w:hAnsi="Helvetica"/>
          <w:b/>
          <w:bCs/>
        </w:rPr>
        <w:t xml:space="preserve"> Komfort</w:t>
      </w:r>
    </w:p>
    <w:p w14:paraId="157E6A19" w14:textId="1FDD3104" w:rsidR="00A516D9" w:rsidRDefault="00A516D9" w:rsidP="00A516D9">
      <w:pPr>
        <w:rPr>
          <w:rFonts w:ascii="Helvetica" w:hAnsi="Helvetica"/>
        </w:rPr>
      </w:pPr>
      <w:r w:rsidRPr="170C28E6">
        <w:rPr>
          <w:rFonts w:ascii="Helvetica" w:hAnsi="Helvetica"/>
        </w:rPr>
        <w:t>Die frühzeitige Planung des Sonnenschutzes ermöglicht es</w:t>
      </w:r>
      <w:r w:rsidR="00316697" w:rsidRPr="00316697">
        <w:rPr>
          <w:rFonts w:ascii="Helvetica" w:hAnsi="Helvetica"/>
        </w:rPr>
        <w:t xml:space="preserve"> </w:t>
      </w:r>
      <w:r w:rsidR="00316697">
        <w:rPr>
          <w:rFonts w:ascii="Helvetica" w:hAnsi="Helvetica"/>
        </w:rPr>
        <w:t>Architekten, Planerinnen, Restaurants und Hotels</w:t>
      </w:r>
      <w:r w:rsidRPr="170C28E6">
        <w:rPr>
          <w:rFonts w:ascii="Helvetica" w:hAnsi="Helvetica"/>
        </w:rPr>
        <w:t>, den Sonnenverlauf präzise zu berücksichtigen.</w:t>
      </w:r>
      <w:r w:rsidR="00316697">
        <w:rPr>
          <w:rFonts w:ascii="Helvetica" w:hAnsi="Helvetica"/>
        </w:rPr>
        <w:t xml:space="preserve"> </w:t>
      </w:r>
      <w:r w:rsidRPr="170C28E6">
        <w:rPr>
          <w:rFonts w:ascii="Helvetica" w:hAnsi="Helvetica"/>
        </w:rPr>
        <w:t>Sonnenschirme von Glatz können so</w:t>
      </w:r>
      <w:r w:rsidR="001A16AB" w:rsidRPr="170C28E6">
        <w:rPr>
          <w:rFonts w:ascii="Helvetica" w:hAnsi="Helvetica"/>
        </w:rPr>
        <w:t xml:space="preserve"> konfiguriert </w:t>
      </w:r>
      <w:r w:rsidR="0066762D" w:rsidRPr="170C28E6">
        <w:rPr>
          <w:rFonts w:ascii="Helvetica" w:hAnsi="Helvetica"/>
        </w:rPr>
        <w:t>und positioniert</w:t>
      </w:r>
      <w:r w:rsidRPr="170C28E6">
        <w:rPr>
          <w:rFonts w:ascii="Helvetica" w:hAnsi="Helvetica"/>
        </w:rPr>
        <w:t xml:space="preserve"> werden, dass sie </w:t>
      </w:r>
      <w:r w:rsidR="00D665B1" w:rsidRPr="170C28E6">
        <w:rPr>
          <w:rFonts w:ascii="Helvetica" w:hAnsi="Helvetica"/>
        </w:rPr>
        <w:t>jederzeit</w:t>
      </w:r>
      <w:r w:rsidRPr="170C28E6">
        <w:rPr>
          <w:rFonts w:ascii="Helvetica" w:hAnsi="Helvetica"/>
        </w:rPr>
        <w:t xml:space="preserve"> den optimalen Schatten werfen. Dies steigert </w:t>
      </w:r>
      <w:r w:rsidR="00CD23BA" w:rsidRPr="170C28E6">
        <w:rPr>
          <w:rFonts w:ascii="Helvetica" w:hAnsi="Helvetica"/>
        </w:rPr>
        <w:t>den</w:t>
      </w:r>
      <w:r w:rsidRPr="170C28E6">
        <w:rPr>
          <w:rFonts w:ascii="Helvetica" w:hAnsi="Helvetica"/>
        </w:rPr>
        <w:t xml:space="preserve"> Komfort der Gäste, indem wohltemperierte Bereiche</w:t>
      </w:r>
      <w:r w:rsidR="00F9293A" w:rsidRPr="170C28E6">
        <w:rPr>
          <w:rFonts w:ascii="Helvetica" w:hAnsi="Helvetica"/>
        </w:rPr>
        <w:t xml:space="preserve"> ohne Lücken</w:t>
      </w:r>
      <w:r w:rsidRPr="170C28E6">
        <w:rPr>
          <w:rFonts w:ascii="Helvetica" w:hAnsi="Helvetica"/>
        </w:rPr>
        <w:t xml:space="preserve"> geschaffen werden</w:t>
      </w:r>
      <w:r w:rsidR="00F9293A" w:rsidRPr="170C28E6">
        <w:rPr>
          <w:rFonts w:ascii="Helvetica" w:hAnsi="Helvetica"/>
        </w:rPr>
        <w:t>.</w:t>
      </w:r>
      <w:r w:rsidR="00D665B1" w:rsidRPr="170C28E6">
        <w:rPr>
          <w:rFonts w:ascii="Helvetica" w:hAnsi="Helvetica"/>
        </w:rPr>
        <w:t xml:space="preserve"> </w:t>
      </w:r>
      <w:r w:rsidRPr="170C28E6">
        <w:rPr>
          <w:rFonts w:ascii="Helvetica" w:hAnsi="Helvetica"/>
        </w:rPr>
        <w:t xml:space="preserve">Die durchdachte Anordnung der Sonnenschirme nimmt </w:t>
      </w:r>
      <w:r w:rsidR="00D665B1" w:rsidRPr="170C28E6">
        <w:rPr>
          <w:rFonts w:ascii="Helvetica" w:hAnsi="Helvetica"/>
        </w:rPr>
        <w:t xml:space="preserve">zudem </w:t>
      </w:r>
      <w:r w:rsidRPr="170C28E6">
        <w:rPr>
          <w:rFonts w:ascii="Helvetica" w:hAnsi="Helvetica"/>
        </w:rPr>
        <w:t xml:space="preserve">direkten Einfluss auf die </w:t>
      </w:r>
      <w:r w:rsidR="00316697">
        <w:rPr>
          <w:rFonts w:ascii="Helvetica" w:hAnsi="Helvetica"/>
        </w:rPr>
        <w:t>Betriebsabläufe</w:t>
      </w:r>
      <w:r w:rsidRPr="170C28E6">
        <w:rPr>
          <w:rFonts w:ascii="Helvetica" w:hAnsi="Helvetica"/>
        </w:rPr>
        <w:t xml:space="preserve"> des Servicepersonals</w:t>
      </w:r>
      <w:r w:rsidR="0024558F" w:rsidRPr="170C28E6">
        <w:rPr>
          <w:rFonts w:ascii="Helvetica" w:hAnsi="Helvetica"/>
        </w:rPr>
        <w:t xml:space="preserve">. „Parasols </w:t>
      </w:r>
      <w:proofErr w:type="spellStart"/>
      <w:r w:rsidR="0024558F" w:rsidRPr="170C28E6">
        <w:rPr>
          <w:rFonts w:ascii="Helvetica" w:hAnsi="Helvetica"/>
        </w:rPr>
        <w:t>first</w:t>
      </w:r>
      <w:proofErr w:type="spellEnd"/>
      <w:r w:rsidR="0024558F" w:rsidRPr="170C28E6">
        <w:rPr>
          <w:rFonts w:ascii="Helvetica" w:hAnsi="Helvetica"/>
        </w:rPr>
        <w:t xml:space="preserve">" als </w:t>
      </w:r>
      <w:r w:rsidR="00281BD7" w:rsidRPr="170C28E6">
        <w:rPr>
          <w:rFonts w:ascii="Helvetica" w:hAnsi="Helvetica"/>
        </w:rPr>
        <w:t>Projektplanung</w:t>
      </w:r>
      <w:r w:rsidRPr="170C28E6">
        <w:rPr>
          <w:rFonts w:ascii="Helvetica" w:hAnsi="Helvetica"/>
        </w:rPr>
        <w:t xml:space="preserve"> sorgt für hindernisfreie und </w:t>
      </w:r>
      <w:r w:rsidR="00281BD7" w:rsidRPr="170C28E6">
        <w:rPr>
          <w:rFonts w:ascii="Helvetica" w:hAnsi="Helvetica"/>
        </w:rPr>
        <w:t>effiziente</w:t>
      </w:r>
      <w:r w:rsidRPr="170C28E6">
        <w:rPr>
          <w:rFonts w:ascii="Helvetica" w:hAnsi="Helvetica"/>
        </w:rPr>
        <w:t xml:space="preserve"> </w:t>
      </w:r>
      <w:r w:rsidR="00281BD7" w:rsidRPr="170C28E6">
        <w:rPr>
          <w:rFonts w:ascii="Helvetica" w:hAnsi="Helvetica"/>
        </w:rPr>
        <w:t>Laufwege</w:t>
      </w:r>
      <w:r w:rsidRPr="170C28E6">
        <w:rPr>
          <w:rFonts w:ascii="Helvetica" w:hAnsi="Helvetica"/>
        </w:rPr>
        <w:t xml:space="preserve">, die das Serviceteam schnell und sicher nutzen kann. </w:t>
      </w:r>
      <w:r w:rsidR="00F9293A" w:rsidRPr="170C28E6">
        <w:rPr>
          <w:rFonts w:ascii="Helvetica" w:hAnsi="Helvetica"/>
        </w:rPr>
        <w:t>Dies</w:t>
      </w:r>
      <w:r w:rsidRPr="170C28E6">
        <w:rPr>
          <w:rFonts w:ascii="Helvetica" w:hAnsi="Helvetica"/>
        </w:rPr>
        <w:t xml:space="preserve"> fördert einen reibungslosen Betriebsablauf und </w:t>
      </w:r>
      <w:r w:rsidR="00B22C3F">
        <w:rPr>
          <w:rFonts w:ascii="Helvetica" w:hAnsi="Helvetica"/>
        </w:rPr>
        <w:t xml:space="preserve">schafft </w:t>
      </w:r>
      <w:r w:rsidRPr="170C28E6">
        <w:rPr>
          <w:rFonts w:ascii="Helvetica" w:hAnsi="Helvetica"/>
        </w:rPr>
        <w:t>eine Atmosphäre, in der sich</w:t>
      </w:r>
      <w:r w:rsidR="00927A37" w:rsidRPr="170C28E6">
        <w:rPr>
          <w:rFonts w:ascii="Helvetica" w:hAnsi="Helvetica"/>
        </w:rPr>
        <w:t xml:space="preserve"> </w:t>
      </w:r>
      <w:r w:rsidRPr="170C28E6">
        <w:rPr>
          <w:rFonts w:ascii="Helvetica" w:hAnsi="Helvetica"/>
        </w:rPr>
        <w:t xml:space="preserve">Gäste entspannt und ungehindert </w:t>
      </w:r>
      <w:r w:rsidR="00316697">
        <w:rPr>
          <w:rFonts w:ascii="Helvetica" w:hAnsi="Helvetica"/>
        </w:rPr>
        <w:t>aufhalten</w:t>
      </w:r>
      <w:r w:rsidRPr="170C28E6">
        <w:rPr>
          <w:rFonts w:ascii="Helvetica" w:hAnsi="Helvetica"/>
        </w:rPr>
        <w:t xml:space="preserve"> können.</w:t>
      </w:r>
    </w:p>
    <w:p w14:paraId="2321C6ED" w14:textId="77777777" w:rsidR="001A16AB" w:rsidRDefault="001A16AB" w:rsidP="00A516D9">
      <w:pPr>
        <w:rPr>
          <w:rFonts w:ascii="Helvetica" w:hAnsi="Helvetica"/>
        </w:rPr>
      </w:pPr>
    </w:p>
    <w:p w14:paraId="44A641E1" w14:textId="3783F2F4" w:rsidR="001A16AB" w:rsidRPr="001A16AB" w:rsidRDefault="001A16AB" w:rsidP="00A516D9">
      <w:pPr>
        <w:rPr>
          <w:rFonts w:ascii="Helvetica" w:hAnsi="Helvetica"/>
          <w:b/>
          <w:bCs/>
        </w:rPr>
      </w:pPr>
      <w:r w:rsidRPr="3DE56F6E">
        <w:rPr>
          <w:rFonts w:ascii="Helvetica" w:hAnsi="Helvetica"/>
          <w:b/>
          <w:bCs/>
        </w:rPr>
        <w:t>Schweizer Schattenperfektion seit Jahrzehnten</w:t>
      </w:r>
    </w:p>
    <w:p w14:paraId="489C6FD9" w14:textId="3914038F" w:rsidR="00F9293A" w:rsidRPr="006F3EB0" w:rsidRDefault="001A16AB" w:rsidP="0066762D">
      <w:pPr>
        <w:rPr>
          <w:rFonts w:ascii="Helvetica" w:hAnsi="Helvetica"/>
        </w:rPr>
      </w:pPr>
      <w:r w:rsidRPr="1A38E7F7">
        <w:rPr>
          <w:rFonts w:ascii="Helvetica" w:hAnsi="Helvetica"/>
        </w:rPr>
        <w:t>Ma</w:t>
      </w:r>
      <w:r w:rsidR="001C1BDC" w:rsidRPr="1A38E7F7">
        <w:rPr>
          <w:rFonts w:ascii="Helvetica" w:hAnsi="Helvetica" w:cs="Calibri"/>
          <w:color w:val="000000" w:themeColor="text1"/>
        </w:rPr>
        <w:t>ß</w:t>
      </w:r>
      <w:r w:rsidRPr="1A38E7F7">
        <w:rPr>
          <w:rFonts w:ascii="Helvetica" w:hAnsi="Helvetica"/>
        </w:rPr>
        <w:t xml:space="preserve">genauer Schattenkomfort, praktisches Handling, </w:t>
      </w:r>
      <w:r w:rsidR="0024558F" w:rsidRPr="1A38E7F7">
        <w:rPr>
          <w:rFonts w:ascii="Helvetica" w:hAnsi="Helvetica"/>
        </w:rPr>
        <w:t xml:space="preserve">zeitloses Design, </w:t>
      </w:r>
      <w:r w:rsidRPr="1A38E7F7">
        <w:rPr>
          <w:rFonts w:ascii="Helvetica" w:hAnsi="Helvetica"/>
        </w:rPr>
        <w:t>Lichtkonzepte, sichere Befestigungs</w:t>
      </w:r>
      <w:r w:rsidR="0024558F" w:rsidRPr="1A38E7F7">
        <w:rPr>
          <w:rFonts w:ascii="Helvetica" w:hAnsi="Helvetica"/>
        </w:rPr>
        <w:t>lösung</w:t>
      </w:r>
      <w:r w:rsidRPr="1A38E7F7">
        <w:rPr>
          <w:rFonts w:ascii="Helvetica" w:hAnsi="Helvetica"/>
        </w:rPr>
        <w:t xml:space="preserve">: Mit Glatz </w:t>
      </w:r>
      <w:r w:rsidR="00CD23BA" w:rsidRPr="1A38E7F7">
        <w:rPr>
          <w:rFonts w:ascii="Helvetica" w:hAnsi="Helvetica"/>
        </w:rPr>
        <w:t xml:space="preserve">stehen Ihnen als Architekt, Interior Designerin, Städteplaner, Gastronomin oder Hotelbesitzer </w:t>
      </w:r>
      <w:r w:rsidRPr="1A38E7F7">
        <w:rPr>
          <w:rFonts w:ascii="Helvetica" w:hAnsi="Helvetica"/>
        </w:rPr>
        <w:t>profe</w:t>
      </w:r>
      <w:r w:rsidR="001C1BDC" w:rsidRPr="1A38E7F7">
        <w:rPr>
          <w:rFonts w:ascii="Helvetica" w:hAnsi="Helvetica" w:cs="Calibri"/>
          <w:color w:val="000000" w:themeColor="text1"/>
        </w:rPr>
        <w:t>ss</w:t>
      </w:r>
      <w:r w:rsidRPr="1A38E7F7">
        <w:rPr>
          <w:rFonts w:ascii="Helvetica" w:hAnsi="Helvetica"/>
        </w:rPr>
        <w:t>ionelle Beschattungsprofis mit jahrzehntelanger Erfahrung</w:t>
      </w:r>
      <w:r w:rsidR="00CD23BA" w:rsidRPr="1A38E7F7">
        <w:rPr>
          <w:rFonts w:ascii="Helvetica" w:hAnsi="Helvetica"/>
        </w:rPr>
        <w:t xml:space="preserve"> zur Seite, um </w:t>
      </w:r>
      <w:r w:rsidRPr="1A38E7F7">
        <w:rPr>
          <w:rFonts w:ascii="Helvetica" w:hAnsi="Helvetica"/>
        </w:rPr>
        <w:t>das perfekte Sonnenschirm-Ensemble für jede Lage</w:t>
      </w:r>
      <w:r w:rsidR="00CD23BA" w:rsidRPr="1A38E7F7">
        <w:rPr>
          <w:rFonts w:ascii="Helvetica" w:hAnsi="Helvetica"/>
        </w:rPr>
        <w:t xml:space="preserve"> zu finden</w:t>
      </w:r>
      <w:r w:rsidRPr="1A38E7F7">
        <w:rPr>
          <w:rFonts w:ascii="Helvetica" w:hAnsi="Helvetica"/>
        </w:rPr>
        <w:t>.</w:t>
      </w:r>
      <w:r w:rsidR="00CD23BA" w:rsidRPr="1A38E7F7">
        <w:rPr>
          <w:rFonts w:ascii="Helvetica" w:hAnsi="Helvetica"/>
        </w:rPr>
        <w:t xml:space="preserve"> </w:t>
      </w:r>
      <w:r w:rsidR="00CA458B" w:rsidRPr="1A38E7F7">
        <w:rPr>
          <w:rFonts w:ascii="Helvetica" w:hAnsi="Helvetica"/>
        </w:rPr>
        <w:t xml:space="preserve">Spezialanfertigungen gehören zur Kür des Sonnenschirmherstellers. </w:t>
      </w:r>
      <w:r w:rsidR="00F03A1A" w:rsidRPr="1A38E7F7">
        <w:rPr>
          <w:rFonts w:ascii="Helvetica" w:hAnsi="Helvetica"/>
        </w:rPr>
        <w:t xml:space="preserve">Mit Know-how aus </w:t>
      </w:r>
      <w:r w:rsidR="00F03A1A" w:rsidRPr="006F3EB0">
        <w:rPr>
          <w:rFonts w:ascii="Helvetica" w:hAnsi="Helvetica"/>
        </w:rPr>
        <w:t xml:space="preserve">über 125 Jahren Erfahrung </w:t>
      </w:r>
      <w:r w:rsidR="00CA458B" w:rsidRPr="006F3EB0">
        <w:rPr>
          <w:rFonts w:ascii="Helvetica" w:hAnsi="Helvetica"/>
        </w:rPr>
        <w:t>und modernste</w:t>
      </w:r>
      <w:r w:rsidR="00F03A1A" w:rsidRPr="006F3EB0">
        <w:rPr>
          <w:rFonts w:ascii="Helvetica" w:hAnsi="Helvetica"/>
        </w:rPr>
        <w:t>n</w:t>
      </w:r>
      <w:r w:rsidR="00CA458B" w:rsidRPr="006F3EB0">
        <w:rPr>
          <w:rFonts w:ascii="Helvetica" w:hAnsi="Helvetica"/>
        </w:rPr>
        <w:t xml:space="preserve"> Technologien</w:t>
      </w:r>
      <w:r w:rsidR="00F03A1A" w:rsidRPr="006F3EB0">
        <w:rPr>
          <w:rFonts w:ascii="Helvetica" w:hAnsi="Helvetica"/>
        </w:rPr>
        <w:t xml:space="preserve"> ist bei Glatz fast alles möglich: </w:t>
      </w:r>
      <w:r w:rsidR="006F3EB0" w:rsidRPr="006F3EB0">
        <w:rPr>
          <w:rFonts w:ascii="Helvetica" w:hAnsi="Helvetica" w:cs="Helvetica Neue"/>
          <w:color w:val="000000"/>
        </w:rPr>
        <w:t xml:space="preserve">Von proportionalen </w:t>
      </w:r>
      <w:proofErr w:type="spellStart"/>
      <w:r w:rsidR="006F3EB0" w:rsidRPr="006F3EB0">
        <w:rPr>
          <w:rFonts w:ascii="Helvetica" w:hAnsi="Helvetica" w:cs="Helvetica Neue"/>
          <w:color w:val="000000"/>
        </w:rPr>
        <w:t>Grössenanpassungen</w:t>
      </w:r>
      <w:proofErr w:type="spellEnd"/>
      <w:r w:rsidR="006F3EB0" w:rsidRPr="006F3EB0">
        <w:rPr>
          <w:rFonts w:ascii="Helvetica" w:hAnsi="Helvetica" w:cs="Helvetica Neue"/>
          <w:color w:val="000000"/>
        </w:rPr>
        <w:t xml:space="preserve"> über auf die Terrasse zugeschnittene Schirmformen bis hin zu individuellen </w:t>
      </w:r>
      <w:proofErr w:type="spellStart"/>
      <w:r w:rsidR="006F3EB0" w:rsidRPr="006F3EB0">
        <w:rPr>
          <w:rFonts w:ascii="Helvetica" w:hAnsi="Helvetica" w:cs="Helvetica Neue"/>
          <w:color w:val="000000"/>
        </w:rPr>
        <w:t>Gestellfarben</w:t>
      </w:r>
      <w:proofErr w:type="spellEnd"/>
      <w:r w:rsidR="006F3EB0" w:rsidRPr="006F3EB0">
        <w:rPr>
          <w:rFonts w:ascii="Helvetica" w:hAnsi="Helvetica" w:cs="Helvetica Neue"/>
          <w:color w:val="000000"/>
        </w:rPr>
        <w:t xml:space="preserve"> in jeder RAL</w:t>
      </w:r>
      <w:r w:rsidR="006F3EB0">
        <w:rPr>
          <w:rFonts w:ascii="Helvetica" w:hAnsi="Helvetica" w:cs="Helvetica Neue"/>
          <w:color w:val="000000"/>
        </w:rPr>
        <w:t>-</w:t>
      </w:r>
      <w:r w:rsidR="006F3EB0" w:rsidRPr="006F3EB0">
        <w:rPr>
          <w:rFonts w:ascii="Helvetica" w:hAnsi="Helvetica" w:cs="Helvetica Neue"/>
          <w:color w:val="000000"/>
        </w:rPr>
        <w:t>Farbe. Die breite Farbvielfalt</w:t>
      </w:r>
      <w:r w:rsidR="002A3E60">
        <w:rPr>
          <w:rFonts w:ascii="Helvetica" w:hAnsi="Helvetica" w:cs="Helvetica Neue"/>
          <w:color w:val="000000"/>
        </w:rPr>
        <w:t xml:space="preserve">, </w:t>
      </w:r>
      <w:proofErr w:type="spellStart"/>
      <w:r w:rsidR="006F3EB0" w:rsidRPr="006F3EB0">
        <w:rPr>
          <w:rFonts w:ascii="Helvetica" w:hAnsi="Helvetica" w:cs="Helvetica Neue"/>
          <w:color w:val="000000"/>
        </w:rPr>
        <w:t>einschliesslich</w:t>
      </w:r>
      <w:proofErr w:type="spellEnd"/>
      <w:r w:rsidR="006F3EB0" w:rsidRPr="006F3EB0">
        <w:rPr>
          <w:rFonts w:ascii="Helvetica" w:hAnsi="Helvetica" w:cs="Helvetica Neue"/>
          <w:color w:val="000000"/>
        </w:rPr>
        <w:t xml:space="preserve"> innovativer und den Trends entsprechenden Textilien, </w:t>
      </w:r>
      <w:r w:rsidR="002A3E60">
        <w:rPr>
          <w:rFonts w:ascii="Helvetica" w:hAnsi="Helvetica" w:cs="Helvetica Neue"/>
          <w:color w:val="000000"/>
        </w:rPr>
        <w:t>lässt</w:t>
      </w:r>
      <w:r w:rsidR="006F3EB0" w:rsidRPr="006F3EB0">
        <w:rPr>
          <w:rFonts w:ascii="Helvetica" w:hAnsi="Helvetica" w:cs="Helvetica Neue"/>
          <w:color w:val="000000"/>
        </w:rPr>
        <w:t xml:space="preserve"> keine projektspezifischen Wünsche offen.</w:t>
      </w:r>
    </w:p>
    <w:p w14:paraId="69624EDC" w14:textId="77777777" w:rsidR="005C7D96" w:rsidRPr="006F3EB0" w:rsidRDefault="005C7D96" w:rsidP="0066762D">
      <w:pPr>
        <w:rPr>
          <w:rFonts w:ascii="Helvetica" w:hAnsi="Helvetica"/>
        </w:rPr>
      </w:pPr>
    </w:p>
    <w:p w14:paraId="2B24ECE3" w14:textId="77777777" w:rsidR="00662346" w:rsidRPr="00CD23BA" w:rsidRDefault="00662346" w:rsidP="00662346">
      <w:pPr>
        <w:rPr>
          <w:rFonts w:ascii="Helvetica" w:hAnsi="Helvetica"/>
        </w:rPr>
      </w:pPr>
      <w:r w:rsidRPr="3DE56F6E">
        <w:rPr>
          <w:rFonts w:ascii="Helvetica" w:hAnsi="Helvetica"/>
          <w:b/>
          <w:bCs/>
        </w:rPr>
        <w:t>Wirtschaftlichkeit durch Weitsicht</w:t>
      </w:r>
    </w:p>
    <w:p w14:paraId="008F8ADF" w14:textId="59DDCA4A" w:rsidR="00662346" w:rsidRDefault="00662346" w:rsidP="00662346">
      <w:pPr>
        <w:rPr>
          <w:rFonts w:ascii="Helvetica" w:hAnsi="Helvetica"/>
        </w:rPr>
      </w:pPr>
      <w:r>
        <w:rPr>
          <w:rFonts w:ascii="Helvetica" w:hAnsi="Helvetica"/>
        </w:rPr>
        <w:t>Die</w:t>
      </w:r>
      <w:r w:rsidRPr="00A516D9">
        <w:rPr>
          <w:rFonts w:ascii="Helvetica" w:hAnsi="Helvetica"/>
        </w:rPr>
        <w:t xml:space="preserve"> frühzeitige Einbindung von Sonnenschirmen in die Planungsphase </w:t>
      </w:r>
      <w:r>
        <w:rPr>
          <w:rFonts w:ascii="Helvetica" w:hAnsi="Helvetica"/>
        </w:rPr>
        <w:t xml:space="preserve">trägt </w:t>
      </w:r>
      <w:r w:rsidRPr="00A516D9">
        <w:rPr>
          <w:rFonts w:ascii="Helvetica" w:hAnsi="Helvetica"/>
        </w:rPr>
        <w:t>ma</w:t>
      </w:r>
      <w:r>
        <w:rPr>
          <w:rFonts w:ascii="Helvetica" w:hAnsi="Helvetica"/>
        </w:rPr>
        <w:t>ßg</w:t>
      </w:r>
      <w:r w:rsidRPr="00A516D9">
        <w:rPr>
          <w:rFonts w:ascii="Helvetica" w:hAnsi="Helvetica"/>
        </w:rPr>
        <w:t>eblich zur Kosteneffizienz bei. Sie minimiert nachträgliche Änderungen und Einschränkungen, die oft mit zusätzlichen Kosten verbunden sind.</w:t>
      </w:r>
      <w:r>
        <w:rPr>
          <w:rFonts w:ascii="Helvetica" w:hAnsi="Helvetica"/>
        </w:rPr>
        <w:t xml:space="preserve"> </w:t>
      </w:r>
      <w:r w:rsidRPr="00A516D9">
        <w:rPr>
          <w:rFonts w:ascii="Helvetica" w:hAnsi="Helvetica"/>
        </w:rPr>
        <w:t>Glatz-Schirme sind zudem für ihre Langlebigkeit und geringen Wartungsanforderungen bekannt – ein weiterer Beweis dafür, dass Qualität und Sorgfalt langfristig Kosten sparen.</w:t>
      </w:r>
    </w:p>
    <w:p w14:paraId="32C46EC4" w14:textId="77777777" w:rsidR="00662346" w:rsidRDefault="00662346" w:rsidP="00662346">
      <w:pPr>
        <w:rPr>
          <w:rFonts w:ascii="Helvetica" w:hAnsi="Helvetica"/>
        </w:rPr>
      </w:pPr>
    </w:p>
    <w:p w14:paraId="3A351011" w14:textId="65F17796" w:rsidR="00F9293A" w:rsidRDefault="00662346" w:rsidP="0066762D">
      <w:pPr>
        <w:rPr>
          <w:rFonts w:ascii="Helvetica" w:hAnsi="Helvetica"/>
        </w:rPr>
      </w:pPr>
      <w:r w:rsidRPr="3DE56F6E">
        <w:rPr>
          <w:rFonts w:ascii="Helvetica" w:hAnsi="Helvetica"/>
        </w:rPr>
        <w:lastRenderedPageBreak/>
        <w:t xml:space="preserve">Eine ganzheitliche Beschattungslösung erfordert Qualität vom ersten bis zum letzten Schritt. Glatz ist Ihr </w:t>
      </w:r>
      <w:r w:rsidR="005040C0">
        <w:rPr>
          <w:rFonts w:ascii="Helvetica" w:hAnsi="Helvetica"/>
        </w:rPr>
        <w:t>Kompetenzzentrum</w:t>
      </w:r>
      <w:r w:rsidRPr="3DE56F6E">
        <w:rPr>
          <w:rFonts w:ascii="Helvetica" w:hAnsi="Helvetica"/>
        </w:rPr>
        <w:t xml:space="preserve"> für den gesamten Proze</w:t>
      </w:r>
      <w:r w:rsidRPr="3DE56F6E">
        <w:rPr>
          <w:rFonts w:ascii="Helvetica" w:hAnsi="Helvetica" w:cs="Calibri"/>
          <w:color w:val="000000" w:themeColor="text1"/>
        </w:rPr>
        <w:t>ss</w:t>
      </w:r>
      <w:r w:rsidRPr="3DE56F6E">
        <w:rPr>
          <w:rFonts w:ascii="Helvetica" w:hAnsi="Helvetica"/>
        </w:rPr>
        <w:t>.</w:t>
      </w:r>
    </w:p>
    <w:p w14:paraId="077CA19D" w14:textId="77777777" w:rsidR="00847CE2" w:rsidRDefault="00847CE2" w:rsidP="00A516D9">
      <w:pPr>
        <w:rPr>
          <w:rFonts w:ascii="Helvetica" w:hAnsi="Helvetica"/>
        </w:rPr>
      </w:pPr>
    </w:p>
    <w:p w14:paraId="59FFAD61" w14:textId="3EA48580" w:rsidR="003B0629" w:rsidRDefault="003B0629">
      <w:pPr>
        <w:rPr>
          <w:rFonts w:ascii="Helvetica" w:hAnsi="Helvetica"/>
          <w:i/>
          <w:iCs/>
        </w:rPr>
      </w:pPr>
      <w:r w:rsidRPr="003B0629">
        <w:rPr>
          <w:rFonts w:ascii="Helvetica" w:hAnsi="Helvetica"/>
          <w:i/>
          <w:iCs/>
        </w:rPr>
        <w:t xml:space="preserve">Zeichen: </w:t>
      </w:r>
      <w:r w:rsidR="00CD23BA">
        <w:rPr>
          <w:rFonts w:ascii="Helvetica" w:hAnsi="Helvetica"/>
          <w:i/>
          <w:iCs/>
        </w:rPr>
        <w:t>ca. 3‘</w:t>
      </w:r>
      <w:r w:rsidR="00D51793">
        <w:rPr>
          <w:rFonts w:ascii="Helvetica" w:hAnsi="Helvetica"/>
          <w:i/>
          <w:iCs/>
        </w:rPr>
        <w:t>3</w:t>
      </w:r>
      <w:r w:rsidR="002A3E60">
        <w:rPr>
          <w:rFonts w:ascii="Helvetica" w:hAnsi="Helvetica"/>
          <w:i/>
          <w:iCs/>
        </w:rPr>
        <w:t>8</w:t>
      </w:r>
      <w:r w:rsidR="009F2A96">
        <w:rPr>
          <w:rFonts w:ascii="Helvetica" w:hAnsi="Helvetica"/>
          <w:i/>
          <w:iCs/>
        </w:rPr>
        <w:t xml:space="preserve">0 </w:t>
      </w:r>
    </w:p>
    <w:p w14:paraId="6886481F" w14:textId="77777777" w:rsidR="00630017" w:rsidRDefault="00630017">
      <w:pPr>
        <w:rPr>
          <w:rFonts w:ascii="Helvetica" w:hAnsi="Helvetica"/>
          <w:i/>
          <w:iCs/>
        </w:rPr>
      </w:pPr>
    </w:p>
    <w:p w14:paraId="78BD52DE" w14:textId="77777777" w:rsidR="00F827BE" w:rsidRDefault="00F827BE" w:rsidP="00F827BE">
      <w:pPr>
        <w:rPr>
          <w:rFonts w:ascii="Helvetica" w:hAnsi="Helvetica"/>
          <w:i/>
          <w:iCs/>
        </w:rPr>
      </w:pPr>
    </w:p>
    <w:p w14:paraId="19DECBF6" w14:textId="77777777" w:rsidR="00F827BE" w:rsidRDefault="00F827BE" w:rsidP="00F827BE">
      <w:pPr>
        <w:rPr>
          <w:rFonts w:ascii="Helvetica" w:hAnsi="Helvetica"/>
          <w:i/>
          <w:iCs/>
        </w:rPr>
      </w:pPr>
    </w:p>
    <w:p w14:paraId="46814147" w14:textId="7DEC6700" w:rsidR="00F827BE" w:rsidRDefault="00F827BE" w:rsidP="00F827BE">
      <w:pPr>
        <w:rPr>
          <w:rFonts w:ascii="Helvetica" w:hAnsi="Helvetica"/>
          <w:i/>
          <w:iCs/>
        </w:rPr>
      </w:pPr>
    </w:p>
    <w:p w14:paraId="364FF32F" w14:textId="77777777" w:rsidR="00C561CD" w:rsidRDefault="00C561CD" w:rsidP="00C561CD">
      <w:pPr>
        <w:rPr>
          <w:rFonts w:ascii="Helvetica" w:hAnsi="Helvetica"/>
          <w:i/>
          <w:iCs/>
        </w:rPr>
      </w:pPr>
    </w:p>
    <w:p w14:paraId="1D613109" w14:textId="77777777" w:rsidR="00F827BE" w:rsidRDefault="00F827BE" w:rsidP="00F827BE">
      <w:pPr>
        <w:rPr>
          <w:rFonts w:ascii="Helvetica" w:hAnsi="Helvetica"/>
          <w:i/>
          <w:iCs/>
        </w:rPr>
      </w:pPr>
    </w:p>
    <w:sectPr w:rsidR="00F827BE" w:rsidSect="00B83E8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19"/>
    <w:rsid w:val="00050FC4"/>
    <w:rsid w:val="000572F8"/>
    <w:rsid w:val="000C444E"/>
    <w:rsid w:val="000F2FD6"/>
    <w:rsid w:val="0010013A"/>
    <w:rsid w:val="00116D92"/>
    <w:rsid w:val="0014718A"/>
    <w:rsid w:val="00152B1A"/>
    <w:rsid w:val="00165809"/>
    <w:rsid w:val="00171A90"/>
    <w:rsid w:val="00175043"/>
    <w:rsid w:val="00182D7E"/>
    <w:rsid w:val="0019286D"/>
    <w:rsid w:val="001A16AB"/>
    <w:rsid w:val="001C1BDC"/>
    <w:rsid w:val="001D1C6F"/>
    <w:rsid w:val="001D7A48"/>
    <w:rsid w:val="001E2FBA"/>
    <w:rsid w:val="00234733"/>
    <w:rsid w:val="0024558F"/>
    <w:rsid w:val="00254C35"/>
    <w:rsid w:val="002634F9"/>
    <w:rsid w:val="00263780"/>
    <w:rsid w:val="00266D5F"/>
    <w:rsid w:val="002711DA"/>
    <w:rsid w:val="00281BD7"/>
    <w:rsid w:val="002A3704"/>
    <w:rsid w:val="002A3E60"/>
    <w:rsid w:val="002B2054"/>
    <w:rsid w:val="002B5E98"/>
    <w:rsid w:val="002D46B9"/>
    <w:rsid w:val="002E0C9C"/>
    <w:rsid w:val="002F0F35"/>
    <w:rsid w:val="002F1C5A"/>
    <w:rsid w:val="00316697"/>
    <w:rsid w:val="00340FFA"/>
    <w:rsid w:val="00356B60"/>
    <w:rsid w:val="00377B8C"/>
    <w:rsid w:val="003B0629"/>
    <w:rsid w:val="00433831"/>
    <w:rsid w:val="00457B30"/>
    <w:rsid w:val="004908F0"/>
    <w:rsid w:val="004A0302"/>
    <w:rsid w:val="004B1416"/>
    <w:rsid w:val="004B4E66"/>
    <w:rsid w:val="004F795F"/>
    <w:rsid w:val="004F79F2"/>
    <w:rsid w:val="005040C0"/>
    <w:rsid w:val="00574B83"/>
    <w:rsid w:val="00574B8D"/>
    <w:rsid w:val="005863E1"/>
    <w:rsid w:val="005C7D96"/>
    <w:rsid w:val="005D1CD0"/>
    <w:rsid w:val="005D2571"/>
    <w:rsid w:val="005F6551"/>
    <w:rsid w:val="006033F9"/>
    <w:rsid w:val="00630017"/>
    <w:rsid w:val="00662346"/>
    <w:rsid w:val="0066762D"/>
    <w:rsid w:val="0068794E"/>
    <w:rsid w:val="00695BE6"/>
    <w:rsid w:val="006A2C0C"/>
    <w:rsid w:val="006F3EB0"/>
    <w:rsid w:val="00712003"/>
    <w:rsid w:val="00716B31"/>
    <w:rsid w:val="0074236C"/>
    <w:rsid w:val="00757665"/>
    <w:rsid w:val="00770BC2"/>
    <w:rsid w:val="00796854"/>
    <w:rsid w:val="007E0DE9"/>
    <w:rsid w:val="007F2E84"/>
    <w:rsid w:val="00803C85"/>
    <w:rsid w:val="00811FC8"/>
    <w:rsid w:val="00847CE2"/>
    <w:rsid w:val="00850FA7"/>
    <w:rsid w:val="00857713"/>
    <w:rsid w:val="00866DAD"/>
    <w:rsid w:val="00891E66"/>
    <w:rsid w:val="008A7A7B"/>
    <w:rsid w:val="008C43D1"/>
    <w:rsid w:val="008E075D"/>
    <w:rsid w:val="00902AAD"/>
    <w:rsid w:val="00927A37"/>
    <w:rsid w:val="00947874"/>
    <w:rsid w:val="009B1DFF"/>
    <w:rsid w:val="009C04E4"/>
    <w:rsid w:val="009D3B34"/>
    <w:rsid w:val="009D5566"/>
    <w:rsid w:val="009F2A96"/>
    <w:rsid w:val="00A00403"/>
    <w:rsid w:val="00A0150E"/>
    <w:rsid w:val="00A11D18"/>
    <w:rsid w:val="00A33FD0"/>
    <w:rsid w:val="00A41B2D"/>
    <w:rsid w:val="00A516D9"/>
    <w:rsid w:val="00A624A0"/>
    <w:rsid w:val="00A82540"/>
    <w:rsid w:val="00A96B34"/>
    <w:rsid w:val="00B06156"/>
    <w:rsid w:val="00B1581A"/>
    <w:rsid w:val="00B22C3F"/>
    <w:rsid w:val="00B306FF"/>
    <w:rsid w:val="00B554C3"/>
    <w:rsid w:val="00B5794C"/>
    <w:rsid w:val="00B71E39"/>
    <w:rsid w:val="00B83E83"/>
    <w:rsid w:val="00B91889"/>
    <w:rsid w:val="00B95D9A"/>
    <w:rsid w:val="00BB3668"/>
    <w:rsid w:val="00BC6CEC"/>
    <w:rsid w:val="00BD592B"/>
    <w:rsid w:val="00BF159C"/>
    <w:rsid w:val="00BF20ED"/>
    <w:rsid w:val="00C0224A"/>
    <w:rsid w:val="00C066DB"/>
    <w:rsid w:val="00C23EE2"/>
    <w:rsid w:val="00C561CD"/>
    <w:rsid w:val="00C645FF"/>
    <w:rsid w:val="00C74859"/>
    <w:rsid w:val="00C9135B"/>
    <w:rsid w:val="00C92B58"/>
    <w:rsid w:val="00C95ABE"/>
    <w:rsid w:val="00CA458B"/>
    <w:rsid w:val="00CD23BA"/>
    <w:rsid w:val="00D13502"/>
    <w:rsid w:val="00D23A67"/>
    <w:rsid w:val="00D41A12"/>
    <w:rsid w:val="00D51793"/>
    <w:rsid w:val="00D52B60"/>
    <w:rsid w:val="00D567D3"/>
    <w:rsid w:val="00D61341"/>
    <w:rsid w:val="00D665B1"/>
    <w:rsid w:val="00DD3ADC"/>
    <w:rsid w:val="00E067BC"/>
    <w:rsid w:val="00E1653A"/>
    <w:rsid w:val="00E22619"/>
    <w:rsid w:val="00E24215"/>
    <w:rsid w:val="00E32232"/>
    <w:rsid w:val="00E467E9"/>
    <w:rsid w:val="00E602A7"/>
    <w:rsid w:val="00E72642"/>
    <w:rsid w:val="00E771F9"/>
    <w:rsid w:val="00E9194D"/>
    <w:rsid w:val="00EC6097"/>
    <w:rsid w:val="00EE38FA"/>
    <w:rsid w:val="00EF622E"/>
    <w:rsid w:val="00F03A1A"/>
    <w:rsid w:val="00F16D19"/>
    <w:rsid w:val="00F500C2"/>
    <w:rsid w:val="00F827BE"/>
    <w:rsid w:val="00F9293A"/>
    <w:rsid w:val="00FE6CBD"/>
    <w:rsid w:val="00FF0D6E"/>
    <w:rsid w:val="03ED3940"/>
    <w:rsid w:val="0979EC76"/>
    <w:rsid w:val="0F3B33AA"/>
    <w:rsid w:val="10F8E33C"/>
    <w:rsid w:val="170C28E6"/>
    <w:rsid w:val="1A38E7F7"/>
    <w:rsid w:val="20D9EC5A"/>
    <w:rsid w:val="25FF4052"/>
    <w:rsid w:val="3DE56F6E"/>
    <w:rsid w:val="3EDDA959"/>
    <w:rsid w:val="40177DD5"/>
    <w:rsid w:val="4E4BBFB5"/>
    <w:rsid w:val="5CDB86A4"/>
    <w:rsid w:val="73378C0A"/>
    <w:rsid w:val="73C1DE8F"/>
    <w:rsid w:val="7AD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5D42A8"/>
  <w14:defaultImageDpi w14:val="32767"/>
  <w15:chartTrackingRefBased/>
  <w15:docId w15:val="{880E679E-BA16-4A23-BFF7-3DE1DC1A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C8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C85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D52B60"/>
  </w:style>
  <w:style w:type="character" w:styleId="Kommentarzeichen">
    <w:name w:val="annotation reference"/>
    <w:basedOn w:val="Absatz-Standardschriftart"/>
    <w:uiPriority w:val="99"/>
    <w:semiHidden/>
    <w:unhideWhenUsed/>
    <w:rsid w:val="002B20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B20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B20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20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20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a4eb46-dbdc-4d4d-8121-019993a0cfe7" xsi:nil="true"/>
    <lcf76f155ced4ddcb4097134ff3c332f xmlns="82bff4b3-53c0-4e1a-90fc-f2241670bbf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A1D15634555C489A110738249F6B62" ma:contentTypeVersion="18" ma:contentTypeDescription="Ein neues Dokument erstellen." ma:contentTypeScope="" ma:versionID="2924cbf911ee51b0a266c6d8662de9ed">
  <xsd:schema xmlns:xsd="http://www.w3.org/2001/XMLSchema" xmlns:xs="http://www.w3.org/2001/XMLSchema" xmlns:p="http://schemas.microsoft.com/office/2006/metadata/properties" xmlns:ns2="82bff4b3-53c0-4e1a-90fc-f2241670bbf2" xmlns:ns3="41a4eb46-dbdc-4d4d-8121-019993a0cfe7" targetNamespace="http://schemas.microsoft.com/office/2006/metadata/properties" ma:root="true" ma:fieldsID="00f859caf28a52a4b059ad727903eb37" ns2:_="" ns3:_="">
    <xsd:import namespace="82bff4b3-53c0-4e1a-90fc-f2241670bbf2"/>
    <xsd:import namespace="41a4eb46-dbdc-4d4d-8121-019993a0c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ff4b3-53c0-4e1a-90fc-f2241670b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2bb34ab-5499-44cd-a3d5-71ce15959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4eb46-dbdc-4d4d-8121-019993a0c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949c31-4d38-41fb-a994-6b369baec393}" ma:internalName="TaxCatchAll" ma:showField="CatchAllData" ma:web="41a4eb46-dbdc-4d4d-8121-019993a0cf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C5B25-DCBF-4DC7-9856-79119A0CC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415284-C328-4FF6-B811-B78167FA42CA}">
  <ds:schemaRefs>
    <ds:schemaRef ds:uri="http://schemas.microsoft.com/office/2006/metadata/properties"/>
    <ds:schemaRef ds:uri="http://schemas.microsoft.com/office/infopath/2007/PartnerControls"/>
    <ds:schemaRef ds:uri="41a4eb46-dbdc-4d4d-8121-019993a0cfe7"/>
    <ds:schemaRef ds:uri="82bff4b3-53c0-4e1a-90fc-f2241670bbf2"/>
  </ds:schemaRefs>
</ds:datastoreItem>
</file>

<file path=customXml/itemProps3.xml><?xml version="1.0" encoding="utf-8"?>
<ds:datastoreItem xmlns:ds="http://schemas.openxmlformats.org/officeDocument/2006/customXml" ds:itemID="{E08D8FCA-7C4E-422E-BDE7-79767ABD3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ff4b3-53c0-4e1a-90fc-f2241670bbf2"/>
    <ds:schemaRef ds:uri="41a4eb46-dbdc-4d4d-8121-019993a0c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Janine (kelleja2)</dc:creator>
  <cp:keywords/>
  <dc:description/>
  <cp:lastModifiedBy>Mirjam Fitzi</cp:lastModifiedBy>
  <cp:revision>3</cp:revision>
  <dcterms:created xsi:type="dcterms:W3CDTF">2024-05-07T15:01:00Z</dcterms:created>
  <dcterms:modified xsi:type="dcterms:W3CDTF">2024-05-07T15:01:00Z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0x0101004EA1D15634555C489A110738249F6B62</vt:lpwstr>
  </property>
  <property fmtid="{D5CDD505-2E9C-101B-9397-08002B2CF9AE}" pid="3" name="MediaServiceImageTags">
    <vt:lpwstr/>
  </property>
</Properties>
</file>